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8EF3" w14:textId="2564D039" w:rsidR="008C4E9C" w:rsidRPr="00C60204" w:rsidRDefault="00F627FD" w:rsidP="008C4E9C">
      <w:pPr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  <w:b/>
        </w:rPr>
        <w:t>Opis Przedmiotu Zamówienia</w:t>
      </w:r>
    </w:p>
    <w:p w14:paraId="317CFFF5" w14:textId="77777777" w:rsidR="008C4E9C" w:rsidRPr="00C60204" w:rsidRDefault="008C4E9C" w:rsidP="008C4E9C">
      <w:pPr>
        <w:spacing w:line="360" w:lineRule="auto"/>
        <w:contextualSpacing/>
        <w:jc w:val="both"/>
      </w:pPr>
      <w:r w:rsidRPr="00C60204">
        <w:rPr>
          <w:rFonts w:ascii="Times New Roman" w:hAnsi="Times New Roman" w:cs="Times New Roman"/>
          <w:b/>
          <w:bCs/>
          <w:iCs/>
        </w:rPr>
        <w:t>Przedmiot zamówienia:</w:t>
      </w:r>
      <w:r w:rsidRPr="00C60204">
        <w:rPr>
          <w:rFonts w:ascii="Times New Roman" w:hAnsi="Times New Roman" w:cs="Times New Roman"/>
          <w:bCs/>
          <w:iCs/>
        </w:rPr>
        <w:t xml:space="preserve"> </w:t>
      </w:r>
    </w:p>
    <w:p w14:paraId="6B2C7ECB" w14:textId="77777777" w:rsidR="00201289" w:rsidRPr="00C60204" w:rsidRDefault="008C4E9C" w:rsidP="00B763AC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iCs/>
        </w:rPr>
      </w:pPr>
      <w:bookmarkStart w:id="0" w:name="_Hlk75952769"/>
      <w:r w:rsidRPr="00C60204">
        <w:rPr>
          <w:rFonts w:ascii="Times New Roman" w:hAnsi="Times New Roman" w:cs="Times New Roman"/>
          <w:bCs/>
          <w:iCs/>
        </w:rPr>
        <w:t xml:space="preserve">Przygotowanie i dostarczenie ciepłego posiłku </w:t>
      </w:r>
      <w:r w:rsidR="00EF3BC3" w:rsidRPr="00C60204">
        <w:rPr>
          <w:rFonts w:ascii="Times New Roman" w:hAnsi="Times New Roman" w:cs="Times New Roman"/>
          <w:bCs/>
          <w:iCs/>
        </w:rPr>
        <w:t xml:space="preserve">1 </w:t>
      </w:r>
      <w:r w:rsidRPr="00C60204">
        <w:rPr>
          <w:rFonts w:ascii="Times New Roman" w:hAnsi="Times New Roman" w:cs="Times New Roman"/>
          <w:bCs/>
          <w:iCs/>
        </w:rPr>
        <w:t xml:space="preserve">– daniowego (drugie danie) </w:t>
      </w:r>
      <w:r w:rsidR="00BF4545" w:rsidRPr="00C60204">
        <w:rPr>
          <w:rFonts w:ascii="Times New Roman" w:hAnsi="Times New Roman" w:cs="Times New Roman"/>
          <w:bCs/>
          <w:iCs/>
        </w:rPr>
        <w:t xml:space="preserve">oraz </w:t>
      </w:r>
      <w:r w:rsidR="003662A2" w:rsidRPr="00C60204">
        <w:rPr>
          <w:rFonts w:ascii="Times New Roman" w:hAnsi="Times New Roman" w:cs="Times New Roman"/>
          <w:bCs/>
          <w:iCs/>
        </w:rPr>
        <w:t xml:space="preserve">podwieczorku </w:t>
      </w:r>
      <w:r w:rsidR="00BF4545" w:rsidRPr="00C60204">
        <w:rPr>
          <w:rFonts w:ascii="Times New Roman" w:hAnsi="Times New Roman" w:cs="Times New Roman"/>
          <w:bCs/>
          <w:iCs/>
        </w:rPr>
        <w:t xml:space="preserve"> </w:t>
      </w:r>
      <w:r w:rsidRPr="00C60204">
        <w:rPr>
          <w:rFonts w:ascii="Times New Roman" w:hAnsi="Times New Roman" w:cs="Times New Roman"/>
          <w:bCs/>
          <w:iCs/>
        </w:rPr>
        <w:t>dla</w:t>
      </w:r>
      <w:r w:rsidR="00201289" w:rsidRPr="00C60204">
        <w:rPr>
          <w:rFonts w:ascii="Times New Roman" w:hAnsi="Times New Roman" w:cs="Times New Roman"/>
          <w:bCs/>
          <w:iCs/>
        </w:rPr>
        <w:t>:</w:t>
      </w:r>
    </w:p>
    <w:p w14:paraId="23742143" w14:textId="13056078" w:rsidR="008C4E9C" w:rsidRPr="00C60204" w:rsidRDefault="00C6331D" w:rsidP="00B763AC">
      <w:pPr>
        <w:pStyle w:val="Akapitzlist"/>
        <w:numPr>
          <w:ilvl w:val="0"/>
          <w:numId w:val="10"/>
        </w:numPr>
        <w:spacing w:after="0" w:line="360" w:lineRule="auto"/>
        <w:jc w:val="both"/>
      </w:pPr>
      <w:r w:rsidRPr="00C60204">
        <w:rPr>
          <w:rFonts w:ascii="Times New Roman" w:hAnsi="Times New Roman" w:cs="Times New Roman"/>
          <w:bCs/>
          <w:iCs/>
        </w:rPr>
        <w:t xml:space="preserve">Wychowanków </w:t>
      </w:r>
      <w:r w:rsidR="00F627FD" w:rsidRPr="00C60204">
        <w:rPr>
          <w:rFonts w:ascii="Times New Roman" w:hAnsi="Times New Roman" w:cs="Times New Roman"/>
          <w:bCs/>
          <w:iCs/>
        </w:rPr>
        <w:t>P</w:t>
      </w:r>
      <w:r w:rsidR="00201289" w:rsidRPr="00C60204">
        <w:rPr>
          <w:rFonts w:ascii="Times New Roman" w:hAnsi="Times New Roman" w:cs="Times New Roman"/>
          <w:bCs/>
          <w:iCs/>
        </w:rPr>
        <w:t>lacówki</w:t>
      </w:r>
      <w:r w:rsidR="00F627FD" w:rsidRPr="00C60204">
        <w:rPr>
          <w:rFonts w:ascii="Times New Roman" w:hAnsi="Times New Roman" w:cs="Times New Roman"/>
          <w:bCs/>
          <w:iCs/>
        </w:rPr>
        <w:t xml:space="preserve"> Wsparcia Dziennego</w:t>
      </w:r>
      <w:r w:rsidR="00201289" w:rsidRPr="00C60204">
        <w:rPr>
          <w:rFonts w:ascii="Times New Roman" w:hAnsi="Times New Roman" w:cs="Times New Roman"/>
          <w:bCs/>
          <w:iCs/>
        </w:rPr>
        <w:t xml:space="preserve"> </w:t>
      </w:r>
      <w:r w:rsidR="00F627FD" w:rsidRPr="00C60204">
        <w:rPr>
          <w:rFonts w:ascii="Times New Roman" w:hAnsi="Times New Roman" w:cs="Times New Roman"/>
          <w:bCs/>
          <w:iCs/>
        </w:rPr>
        <w:t>„</w:t>
      </w:r>
      <w:r w:rsidR="00201289" w:rsidRPr="00C60204">
        <w:rPr>
          <w:rFonts w:ascii="Times New Roman" w:hAnsi="Times New Roman" w:cs="Times New Roman"/>
          <w:bCs/>
          <w:iCs/>
        </w:rPr>
        <w:t>Przystań</w:t>
      </w:r>
      <w:r w:rsidR="00F627FD" w:rsidRPr="00C60204">
        <w:rPr>
          <w:rFonts w:ascii="Times New Roman" w:hAnsi="Times New Roman" w:cs="Times New Roman"/>
          <w:bCs/>
          <w:iCs/>
        </w:rPr>
        <w:t>”</w:t>
      </w:r>
      <w:r w:rsidR="00201289" w:rsidRPr="00C60204">
        <w:rPr>
          <w:rFonts w:ascii="Times New Roman" w:hAnsi="Times New Roman" w:cs="Times New Roman"/>
          <w:bCs/>
          <w:iCs/>
        </w:rPr>
        <w:t xml:space="preserve"> - </w:t>
      </w:r>
      <w:r w:rsidR="008C4E9C" w:rsidRPr="00C60204">
        <w:rPr>
          <w:rFonts w:ascii="Times New Roman" w:hAnsi="Times New Roman" w:cs="Times New Roman"/>
          <w:bCs/>
          <w:iCs/>
        </w:rPr>
        <w:t xml:space="preserve">max. 25 osób </w:t>
      </w:r>
      <w:r w:rsidRPr="00C60204">
        <w:rPr>
          <w:rFonts w:ascii="Times New Roman" w:hAnsi="Times New Roman" w:cs="Times New Roman"/>
          <w:bCs/>
          <w:iCs/>
        </w:rPr>
        <w:br/>
      </w:r>
      <w:r w:rsidR="008C4E9C" w:rsidRPr="00C60204">
        <w:rPr>
          <w:rFonts w:ascii="Times New Roman" w:hAnsi="Times New Roman" w:cs="Times New Roman"/>
          <w:bCs/>
          <w:iCs/>
        </w:rPr>
        <w:t>(tj. dzieci i młodzież) w wieku od 6 do 16 roku życia</w:t>
      </w:r>
      <w:bookmarkEnd w:id="0"/>
      <w:r w:rsidR="008F7E2E">
        <w:rPr>
          <w:rFonts w:ascii="Times New Roman" w:hAnsi="Times New Roman" w:cs="Times New Roman"/>
          <w:bCs/>
          <w:iCs/>
        </w:rPr>
        <w:t xml:space="preserve">. </w:t>
      </w:r>
    </w:p>
    <w:p w14:paraId="09B415CD" w14:textId="757A38B7" w:rsidR="00201289" w:rsidRPr="00C60204" w:rsidRDefault="00C6331D" w:rsidP="00B763A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  <w:bCs/>
          <w:iCs/>
        </w:rPr>
        <w:t xml:space="preserve">Wychowanków </w:t>
      </w:r>
      <w:r w:rsidR="00F627FD" w:rsidRPr="00C60204">
        <w:rPr>
          <w:rFonts w:ascii="Times New Roman" w:hAnsi="Times New Roman" w:cs="Times New Roman"/>
          <w:bCs/>
          <w:iCs/>
        </w:rPr>
        <w:t>Placówki Wsparcia Dziennego</w:t>
      </w:r>
      <w:r w:rsidR="00201289" w:rsidRPr="00C60204">
        <w:rPr>
          <w:rFonts w:ascii="Times New Roman" w:hAnsi="Times New Roman" w:cs="Times New Roman"/>
          <w:bCs/>
          <w:iCs/>
        </w:rPr>
        <w:t xml:space="preserve"> </w:t>
      </w:r>
      <w:r w:rsidR="00F627FD" w:rsidRPr="00C60204">
        <w:rPr>
          <w:rFonts w:ascii="Times New Roman" w:hAnsi="Times New Roman" w:cs="Times New Roman"/>
          <w:bCs/>
          <w:iCs/>
        </w:rPr>
        <w:t>„</w:t>
      </w:r>
      <w:r w:rsidR="00201289" w:rsidRPr="00C60204">
        <w:rPr>
          <w:rFonts w:ascii="Times New Roman" w:hAnsi="Times New Roman" w:cs="Times New Roman"/>
          <w:bCs/>
          <w:iCs/>
        </w:rPr>
        <w:t>Zatoka</w:t>
      </w:r>
      <w:r w:rsidR="00F627FD" w:rsidRPr="00C60204">
        <w:rPr>
          <w:rFonts w:ascii="Times New Roman" w:hAnsi="Times New Roman" w:cs="Times New Roman"/>
          <w:bCs/>
          <w:iCs/>
        </w:rPr>
        <w:t>”</w:t>
      </w:r>
      <w:r w:rsidR="00201289" w:rsidRPr="00C60204">
        <w:rPr>
          <w:rFonts w:ascii="Times New Roman" w:hAnsi="Times New Roman" w:cs="Times New Roman"/>
          <w:bCs/>
          <w:iCs/>
        </w:rPr>
        <w:t xml:space="preserve"> - max. 18 osób </w:t>
      </w:r>
      <w:r w:rsidRPr="00C60204">
        <w:rPr>
          <w:rFonts w:ascii="Times New Roman" w:hAnsi="Times New Roman" w:cs="Times New Roman"/>
          <w:bCs/>
          <w:iCs/>
        </w:rPr>
        <w:br/>
      </w:r>
      <w:r w:rsidR="00201289" w:rsidRPr="00C60204">
        <w:rPr>
          <w:rFonts w:ascii="Times New Roman" w:hAnsi="Times New Roman" w:cs="Times New Roman"/>
          <w:bCs/>
          <w:iCs/>
        </w:rPr>
        <w:t xml:space="preserve">(tj. dzieci i młodzież) w wieku od </w:t>
      </w:r>
      <w:r w:rsidR="00B35358" w:rsidRPr="00C60204">
        <w:rPr>
          <w:rFonts w:ascii="Times New Roman" w:hAnsi="Times New Roman" w:cs="Times New Roman"/>
          <w:bCs/>
          <w:iCs/>
        </w:rPr>
        <w:t>7</w:t>
      </w:r>
      <w:r w:rsidR="00201289" w:rsidRPr="00C60204">
        <w:rPr>
          <w:rFonts w:ascii="Times New Roman" w:hAnsi="Times New Roman" w:cs="Times New Roman"/>
          <w:bCs/>
          <w:iCs/>
        </w:rPr>
        <w:t xml:space="preserve"> do 1</w:t>
      </w:r>
      <w:r w:rsidR="00B35358" w:rsidRPr="00C60204">
        <w:rPr>
          <w:rFonts w:ascii="Times New Roman" w:hAnsi="Times New Roman" w:cs="Times New Roman"/>
          <w:bCs/>
          <w:iCs/>
        </w:rPr>
        <w:t>8</w:t>
      </w:r>
      <w:r w:rsidR="00201289" w:rsidRPr="00C60204">
        <w:rPr>
          <w:rFonts w:ascii="Times New Roman" w:hAnsi="Times New Roman" w:cs="Times New Roman"/>
          <w:bCs/>
          <w:iCs/>
        </w:rPr>
        <w:t xml:space="preserve"> roku życia</w:t>
      </w:r>
      <w:r w:rsidR="008F7E2E">
        <w:rPr>
          <w:rFonts w:ascii="Times New Roman" w:hAnsi="Times New Roman" w:cs="Times New Roman"/>
          <w:bCs/>
          <w:iCs/>
        </w:rPr>
        <w:t xml:space="preserve">. </w:t>
      </w:r>
    </w:p>
    <w:p w14:paraId="799CB992" w14:textId="77777777" w:rsidR="00B763AC" w:rsidRPr="00C60204" w:rsidRDefault="00B763AC" w:rsidP="008C4E9C">
      <w:pPr>
        <w:pStyle w:val="Default"/>
        <w:spacing w:line="360" w:lineRule="auto"/>
        <w:jc w:val="both"/>
        <w:rPr>
          <w:b/>
          <w:bCs/>
          <w:iCs/>
          <w:color w:val="auto"/>
          <w:sz w:val="22"/>
          <w:szCs w:val="22"/>
        </w:rPr>
      </w:pPr>
    </w:p>
    <w:p w14:paraId="712EB70B" w14:textId="3561879F" w:rsidR="00201289" w:rsidRPr="00C60204" w:rsidRDefault="008C4E9C" w:rsidP="008C4E9C">
      <w:pPr>
        <w:pStyle w:val="Default"/>
        <w:spacing w:line="360" w:lineRule="auto"/>
        <w:jc w:val="both"/>
        <w:rPr>
          <w:bCs/>
          <w:iCs/>
          <w:color w:val="auto"/>
          <w:sz w:val="22"/>
          <w:szCs w:val="22"/>
        </w:rPr>
      </w:pPr>
      <w:r w:rsidRPr="00C60204">
        <w:rPr>
          <w:b/>
          <w:bCs/>
          <w:iCs/>
          <w:color w:val="auto"/>
          <w:sz w:val="22"/>
          <w:szCs w:val="22"/>
        </w:rPr>
        <w:t>Termin realizacji:</w:t>
      </w:r>
      <w:r w:rsidRPr="00C60204">
        <w:rPr>
          <w:bCs/>
          <w:iCs/>
          <w:color w:val="auto"/>
          <w:sz w:val="22"/>
          <w:szCs w:val="22"/>
        </w:rPr>
        <w:t xml:space="preserve"> </w:t>
      </w:r>
    </w:p>
    <w:p w14:paraId="08492496" w14:textId="6B10903C" w:rsidR="008C4E9C" w:rsidRPr="00C60204" w:rsidRDefault="00201289" w:rsidP="00F627FD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3"/>
          <w:szCs w:val="23"/>
        </w:rPr>
      </w:pPr>
      <w:r w:rsidRPr="00C60204">
        <w:rPr>
          <w:bCs/>
          <w:iCs/>
          <w:color w:val="auto"/>
          <w:sz w:val="22"/>
          <w:szCs w:val="22"/>
        </w:rPr>
        <w:t xml:space="preserve">Dla </w:t>
      </w:r>
      <w:r w:rsidR="00F627FD" w:rsidRPr="00C60204">
        <w:rPr>
          <w:bCs/>
          <w:iCs/>
          <w:color w:val="auto"/>
          <w:sz w:val="22"/>
          <w:szCs w:val="22"/>
        </w:rPr>
        <w:t>Placówki Wsparcia Dziennego</w:t>
      </w:r>
      <w:r w:rsidRPr="00C60204">
        <w:rPr>
          <w:bCs/>
          <w:iCs/>
          <w:color w:val="auto"/>
          <w:sz w:val="22"/>
          <w:szCs w:val="22"/>
        </w:rPr>
        <w:t xml:space="preserve"> </w:t>
      </w:r>
      <w:r w:rsidR="00F627FD" w:rsidRPr="00C60204">
        <w:rPr>
          <w:bCs/>
          <w:iCs/>
          <w:color w:val="auto"/>
          <w:sz w:val="22"/>
          <w:szCs w:val="22"/>
        </w:rPr>
        <w:t>„P</w:t>
      </w:r>
      <w:r w:rsidRPr="00C60204">
        <w:rPr>
          <w:bCs/>
          <w:iCs/>
          <w:color w:val="auto"/>
          <w:sz w:val="22"/>
          <w:szCs w:val="22"/>
        </w:rPr>
        <w:t>rzystań</w:t>
      </w:r>
      <w:r w:rsidR="00F627FD" w:rsidRPr="00C60204">
        <w:rPr>
          <w:bCs/>
          <w:iCs/>
          <w:color w:val="auto"/>
          <w:sz w:val="22"/>
          <w:szCs w:val="22"/>
        </w:rPr>
        <w:t>”</w:t>
      </w:r>
      <w:r w:rsidRPr="00C60204">
        <w:rPr>
          <w:bCs/>
          <w:iCs/>
          <w:color w:val="auto"/>
          <w:sz w:val="22"/>
          <w:szCs w:val="22"/>
        </w:rPr>
        <w:t xml:space="preserve"> </w:t>
      </w:r>
      <w:bookmarkStart w:id="1" w:name="_Hlk213235041"/>
      <w:r w:rsidR="00F627FD" w:rsidRPr="00C60204">
        <w:rPr>
          <w:bCs/>
          <w:iCs/>
          <w:color w:val="auto"/>
          <w:sz w:val="22"/>
          <w:szCs w:val="22"/>
        </w:rPr>
        <w:t>od dnia podpisania umowy, jednak nie wcześniej niż od 2.01.2026 – do 31.12.2026 r</w:t>
      </w:r>
      <w:r w:rsidR="008C4E9C" w:rsidRPr="00C60204">
        <w:rPr>
          <w:color w:val="auto"/>
          <w:sz w:val="22"/>
          <w:szCs w:val="22"/>
        </w:rPr>
        <w:t>.</w:t>
      </w:r>
      <w:r w:rsidR="008C4E9C" w:rsidRPr="00C60204">
        <w:rPr>
          <w:color w:val="auto"/>
          <w:sz w:val="23"/>
          <w:szCs w:val="23"/>
        </w:rPr>
        <w:t xml:space="preserve"> </w:t>
      </w:r>
      <w:r w:rsidR="008F7E2E">
        <w:rPr>
          <w:bCs/>
          <w:iCs/>
        </w:rPr>
        <w:t>(w sumie 253 dni).</w:t>
      </w:r>
    </w:p>
    <w:p w14:paraId="417F1DA7" w14:textId="7CD3F951" w:rsidR="00F627FD" w:rsidRPr="00C60204" w:rsidRDefault="00F627FD" w:rsidP="00F627FD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3"/>
          <w:szCs w:val="23"/>
        </w:rPr>
      </w:pPr>
      <w:r w:rsidRPr="00C60204">
        <w:rPr>
          <w:bCs/>
          <w:iCs/>
          <w:color w:val="auto"/>
          <w:sz w:val="22"/>
          <w:szCs w:val="22"/>
        </w:rPr>
        <w:t>Dla Placówki Wsparcia Dziennego „Zatoka” od dnia podpisania umowy, jednak nie wcześniej niż od 1.07.2026 – do 31.12.2026 r.</w:t>
      </w:r>
      <w:r w:rsidR="008F7E2E" w:rsidRPr="008F7E2E">
        <w:rPr>
          <w:bCs/>
          <w:iCs/>
        </w:rPr>
        <w:t xml:space="preserve"> </w:t>
      </w:r>
      <w:r w:rsidR="008F7E2E">
        <w:rPr>
          <w:bCs/>
          <w:iCs/>
        </w:rPr>
        <w:t>(w sumie 129 dni)</w:t>
      </w:r>
      <w:r w:rsidR="008F7E2E" w:rsidRPr="00C60204">
        <w:rPr>
          <w:bCs/>
          <w:iCs/>
        </w:rPr>
        <w:t>.</w:t>
      </w:r>
    </w:p>
    <w:bookmarkEnd w:id="1"/>
    <w:p w14:paraId="0E3DE689" w14:textId="77777777" w:rsidR="008C4E9C" w:rsidRPr="00C60204" w:rsidRDefault="008C4E9C" w:rsidP="002916F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BFDFD2" w14:textId="77777777" w:rsidR="00F627FD" w:rsidRPr="00C60204" w:rsidRDefault="008C4E9C" w:rsidP="00B763AC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  <w:b/>
        </w:rPr>
        <w:t>Miejsc</w:t>
      </w:r>
      <w:r w:rsidR="00F627FD" w:rsidRPr="00C60204">
        <w:rPr>
          <w:rFonts w:ascii="Times New Roman" w:hAnsi="Times New Roman" w:cs="Times New Roman"/>
          <w:b/>
        </w:rPr>
        <w:t>a</w:t>
      </w:r>
      <w:r w:rsidRPr="00C60204">
        <w:rPr>
          <w:rFonts w:ascii="Times New Roman" w:hAnsi="Times New Roman" w:cs="Times New Roman"/>
          <w:b/>
        </w:rPr>
        <w:t xml:space="preserve"> dostaw:</w:t>
      </w:r>
      <w:r w:rsidRPr="00C60204">
        <w:rPr>
          <w:rFonts w:ascii="Times New Roman" w:hAnsi="Times New Roman" w:cs="Times New Roman"/>
        </w:rPr>
        <w:t xml:space="preserve"> </w:t>
      </w:r>
      <w:bookmarkStart w:id="2" w:name="_Hlk76458273"/>
    </w:p>
    <w:p w14:paraId="77C1C33F" w14:textId="056D71D0" w:rsidR="008C4E9C" w:rsidRPr="00C60204" w:rsidRDefault="008C4E9C" w:rsidP="00B763A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Style w:val="HTML-staaszeroko1"/>
          <w:rFonts w:asciiTheme="minorHAnsi" w:eastAsiaTheme="minorHAnsi" w:hAnsiTheme="minorHAnsi" w:cstheme="minorBidi"/>
          <w:sz w:val="22"/>
          <w:szCs w:val="22"/>
        </w:rPr>
      </w:pPr>
      <w:r w:rsidRPr="00C60204">
        <w:rPr>
          <w:rStyle w:val="HTML-staaszeroko1"/>
          <w:rFonts w:ascii="Times New Roman" w:eastAsia="Calibri" w:hAnsi="Times New Roman" w:cs="Times New Roman"/>
          <w:sz w:val="22"/>
          <w:szCs w:val="22"/>
        </w:rPr>
        <w:t>Placówka Wsparcia Dziennego „Przystań”, ul. Plac Wolności 4</w:t>
      </w:r>
      <w:bookmarkEnd w:id="2"/>
      <w:r w:rsidR="00F627FD" w:rsidRPr="00C60204">
        <w:rPr>
          <w:rStyle w:val="HTML-staaszeroko1"/>
          <w:rFonts w:ascii="Times New Roman" w:eastAsia="Calibri" w:hAnsi="Times New Roman" w:cs="Times New Roman"/>
          <w:sz w:val="22"/>
          <w:szCs w:val="22"/>
        </w:rPr>
        <w:t>,</w:t>
      </w:r>
      <w:r w:rsidR="00C6331D" w:rsidRPr="00C60204">
        <w:rPr>
          <w:rStyle w:val="HTML-staaszeroko1"/>
          <w:rFonts w:ascii="Times New Roman" w:eastAsia="Calibri" w:hAnsi="Times New Roman" w:cs="Times New Roman"/>
          <w:sz w:val="22"/>
          <w:szCs w:val="22"/>
        </w:rPr>
        <w:t xml:space="preserve"> Rzeszów</w:t>
      </w:r>
      <w:r w:rsidR="006319A6">
        <w:rPr>
          <w:rStyle w:val="HTML-staaszeroko1"/>
          <w:rFonts w:ascii="Times New Roman" w:eastAsia="Calibri" w:hAnsi="Times New Roman" w:cs="Times New Roman"/>
          <w:sz w:val="22"/>
          <w:szCs w:val="22"/>
        </w:rPr>
        <w:t>.</w:t>
      </w:r>
    </w:p>
    <w:p w14:paraId="06E99B2F" w14:textId="11A4585B" w:rsidR="00F627FD" w:rsidRPr="00C60204" w:rsidRDefault="00F627FD" w:rsidP="00B763A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Style w:val="HTML-staaszeroko1"/>
          <w:rFonts w:asciiTheme="minorHAnsi" w:eastAsiaTheme="minorHAnsi" w:hAnsiTheme="minorHAnsi" w:cstheme="minorBidi"/>
          <w:sz w:val="22"/>
          <w:szCs w:val="22"/>
        </w:rPr>
      </w:pPr>
      <w:r w:rsidRPr="00C60204">
        <w:rPr>
          <w:rStyle w:val="HTML-staaszeroko1"/>
          <w:rFonts w:ascii="Times New Roman" w:eastAsia="Calibri" w:hAnsi="Times New Roman" w:cs="Times New Roman"/>
          <w:sz w:val="22"/>
          <w:szCs w:val="22"/>
        </w:rPr>
        <w:t>Placówka Wsparcia Dziennego „Zatoka”, ul. Kraszewskiego 1</w:t>
      </w:r>
      <w:r w:rsidR="00C6331D" w:rsidRPr="00C60204">
        <w:rPr>
          <w:rStyle w:val="HTML-staaszeroko1"/>
          <w:rFonts w:ascii="Times New Roman" w:eastAsia="Calibri" w:hAnsi="Times New Roman" w:cs="Times New Roman"/>
          <w:sz w:val="22"/>
          <w:szCs w:val="22"/>
        </w:rPr>
        <w:t>,</w:t>
      </w:r>
      <w:r w:rsidRPr="00C60204">
        <w:rPr>
          <w:rStyle w:val="HTML-staaszeroko1"/>
          <w:rFonts w:ascii="Times New Roman" w:eastAsia="Calibri" w:hAnsi="Times New Roman" w:cs="Times New Roman"/>
          <w:sz w:val="22"/>
          <w:szCs w:val="22"/>
        </w:rPr>
        <w:t xml:space="preserve"> Rzeszów.</w:t>
      </w:r>
    </w:p>
    <w:p w14:paraId="68D8E1C7" w14:textId="77777777" w:rsidR="00F627FD" w:rsidRPr="00C60204" w:rsidRDefault="00F627FD" w:rsidP="008C4E9C">
      <w:pPr>
        <w:spacing w:line="360" w:lineRule="auto"/>
        <w:contextualSpacing/>
        <w:jc w:val="both"/>
        <w:rPr>
          <w:rStyle w:val="HTML-staaszeroko1"/>
          <w:rFonts w:ascii="Times New Roman" w:eastAsia="Calibri" w:hAnsi="Times New Roman" w:cs="Times New Roman"/>
          <w:b/>
          <w:szCs w:val="24"/>
        </w:rPr>
      </w:pPr>
    </w:p>
    <w:p w14:paraId="598EFB3C" w14:textId="4AF30A24" w:rsidR="008C4E9C" w:rsidRPr="00C60204" w:rsidRDefault="008C4E9C" w:rsidP="008C4E9C">
      <w:pPr>
        <w:spacing w:line="360" w:lineRule="auto"/>
        <w:contextualSpacing/>
        <w:jc w:val="both"/>
      </w:pPr>
      <w:r w:rsidRPr="00C60204">
        <w:rPr>
          <w:rStyle w:val="HTML-staaszeroko1"/>
          <w:rFonts w:ascii="Times New Roman" w:eastAsia="Calibri" w:hAnsi="Times New Roman" w:cs="Times New Roman"/>
          <w:b/>
          <w:szCs w:val="24"/>
        </w:rPr>
        <w:t>Dodatkowe wymagania:</w:t>
      </w:r>
    </w:p>
    <w:p w14:paraId="5D491159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 xml:space="preserve">Proponowane menu w zakresie gorących posiłków oczekiwane przez Zamawiającego dla dzieci powinno obejmować posiłki o gramaturze: </w:t>
      </w:r>
    </w:p>
    <w:p w14:paraId="3A034038" w14:textId="63C84278" w:rsidR="008C4E9C" w:rsidRPr="00C60204" w:rsidRDefault="008C4E9C" w:rsidP="008C4E9C">
      <w:pPr>
        <w:pStyle w:val="Akapitzlist1"/>
        <w:numPr>
          <w:ilvl w:val="0"/>
          <w:numId w:val="2"/>
        </w:numPr>
        <w:tabs>
          <w:tab w:val="clear" w:pos="502"/>
          <w:tab w:val="num" w:pos="851"/>
        </w:tabs>
        <w:spacing w:line="360" w:lineRule="auto"/>
        <w:ind w:firstLine="65"/>
        <w:jc w:val="both"/>
      </w:pPr>
      <w:r w:rsidRPr="00C60204">
        <w:rPr>
          <w:rFonts w:ascii="Times New Roman" w:hAnsi="Times New Roman" w:cs="Times New Roman"/>
        </w:rPr>
        <w:t xml:space="preserve">drugie danie </w:t>
      </w:r>
      <w:r w:rsidR="00F46112" w:rsidRPr="00C60204">
        <w:rPr>
          <w:rFonts w:ascii="Times New Roman" w:hAnsi="Times New Roman" w:cs="Times New Roman"/>
        </w:rPr>
        <w:t xml:space="preserve">nie mniej niż </w:t>
      </w:r>
      <w:r w:rsidRPr="00C60204">
        <w:rPr>
          <w:rFonts w:ascii="Times New Roman" w:hAnsi="Times New Roman" w:cs="Times New Roman"/>
        </w:rPr>
        <w:t>450 g:</w:t>
      </w:r>
    </w:p>
    <w:p w14:paraId="29C381C8" w14:textId="77777777" w:rsidR="008C4E9C" w:rsidRPr="00C60204" w:rsidRDefault="008C4E9C" w:rsidP="008C4E9C">
      <w:pPr>
        <w:pStyle w:val="Akapitzlist1"/>
        <w:numPr>
          <w:ilvl w:val="0"/>
          <w:numId w:val="3"/>
        </w:numPr>
        <w:tabs>
          <w:tab w:val="clear" w:pos="862"/>
          <w:tab w:val="num" w:pos="1276"/>
        </w:tabs>
        <w:spacing w:line="360" w:lineRule="auto"/>
        <w:ind w:hanging="11"/>
        <w:jc w:val="both"/>
      </w:pPr>
      <w:r w:rsidRPr="00C60204">
        <w:rPr>
          <w:rFonts w:ascii="Times New Roman" w:hAnsi="Times New Roman" w:cs="Times New Roman"/>
        </w:rPr>
        <w:t>porcja mięsa lub ryby 150 g (czystego mięsa bez panierki, sosu),</w:t>
      </w:r>
    </w:p>
    <w:p w14:paraId="4C569C8A" w14:textId="77777777" w:rsidR="008C4E9C" w:rsidRPr="00C60204" w:rsidRDefault="008C4E9C" w:rsidP="008C4E9C">
      <w:pPr>
        <w:pStyle w:val="Akapitzlist1"/>
        <w:numPr>
          <w:ilvl w:val="0"/>
          <w:numId w:val="3"/>
        </w:numPr>
        <w:tabs>
          <w:tab w:val="clear" w:pos="862"/>
          <w:tab w:val="num" w:pos="1276"/>
        </w:tabs>
        <w:spacing w:line="360" w:lineRule="auto"/>
        <w:ind w:hanging="11"/>
        <w:jc w:val="both"/>
      </w:pPr>
      <w:r w:rsidRPr="00C60204">
        <w:rPr>
          <w:rFonts w:ascii="Times New Roman" w:hAnsi="Times New Roman" w:cs="Times New Roman"/>
        </w:rPr>
        <w:t>porcja dodatku skrobiowego 150 g</w:t>
      </w:r>
    </w:p>
    <w:p w14:paraId="31C02D87" w14:textId="77777777" w:rsidR="008C4E9C" w:rsidRPr="00C60204" w:rsidRDefault="008C4E9C" w:rsidP="008C4E9C">
      <w:pPr>
        <w:pStyle w:val="Akapitzlist1"/>
        <w:numPr>
          <w:ilvl w:val="0"/>
          <w:numId w:val="3"/>
        </w:numPr>
        <w:tabs>
          <w:tab w:val="clear" w:pos="862"/>
          <w:tab w:val="num" w:pos="1276"/>
        </w:tabs>
        <w:spacing w:line="360" w:lineRule="auto"/>
        <w:ind w:hanging="11"/>
        <w:jc w:val="both"/>
      </w:pPr>
      <w:r w:rsidRPr="00C60204">
        <w:rPr>
          <w:rFonts w:ascii="Times New Roman" w:hAnsi="Times New Roman" w:cs="Times New Roman"/>
        </w:rPr>
        <w:t>porcja surówki lub warzyw gotowanych 150 g</w:t>
      </w:r>
    </w:p>
    <w:p w14:paraId="0CCB5C19" w14:textId="4283FE3F" w:rsidR="0061763B" w:rsidRPr="00C60204" w:rsidRDefault="0061763B" w:rsidP="00632AF2">
      <w:pPr>
        <w:pStyle w:val="Akapitzlist1"/>
        <w:numPr>
          <w:ilvl w:val="0"/>
          <w:numId w:val="2"/>
        </w:numPr>
        <w:tabs>
          <w:tab w:val="clear" w:pos="502"/>
          <w:tab w:val="num" w:pos="993"/>
        </w:tabs>
        <w:spacing w:line="360" w:lineRule="auto"/>
        <w:ind w:firstLine="65"/>
        <w:jc w:val="both"/>
      </w:pPr>
      <w:r w:rsidRPr="00C60204">
        <w:rPr>
          <w:rFonts w:ascii="Times New Roman" w:hAnsi="Times New Roman" w:cs="Times New Roman"/>
        </w:rPr>
        <w:t xml:space="preserve">podwieczorek </w:t>
      </w:r>
      <w:r w:rsidR="00632AF2" w:rsidRPr="00C60204">
        <w:rPr>
          <w:rFonts w:ascii="Times New Roman" w:hAnsi="Times New Roman" w:cs="Times New Roman"/>
        </w:rPr>
        <w:t xml:space="preserve"> </w:t>
      </w:r>
      <w:r w:rsidR="00F46112" w:rsidRPr="00C60204">
        <w:rPr>
          <w:rFonts w:ascii="Times New Roman" w:hAnsi="Times New Roman" w:cs="Times New Roman"/>
        </w:rPr>
        <w:t xml:space="preserve">nie mniej niż </w:t>
      </w:r>
      <w:r w:rsidR="003662A2" w:rsidRPr="00C60204">
        <w:rPr>
          <w:rFonts w:ascii="Times New Roman" w:hAnsi="Times New Roman" w:cs="Times New Roman"/>
        </w:rPr>
        <w:t>3</w:t>
      </w:r>
      <w:r w:rsidR="00DA15EC" w:rsidRPr="00C60204">
        <w:rPr>
          <w:rFonts w:ascii="Times New Roman" w:hAnsi="Times New Roman" w:cs="Times New Roman"/>
        </w:rPr>
        <w:t>3</w:t>
      </w:r>
      <w:r w:rsidR="003662A2" w:rsidRPr="00C60204">
        <w:rPr>
          <w:rFonts w:ascii="Times New Roman" w:hAnsi="Times New Roman" w:cs="Times New Roman"/>
        </w:rPr>
        <w:t>0</w:t>
      </w:r>
      <w:r w:rsidR="00632AF2" w:rsidRPr="00C60204">
        <w:rPr>
          <w:rFonts w:ascii="Times New Roman" w:hAnsi="Times New Roman" w:cs="Times New Roman"/>
        </w:rPr>
        <w:t xml:space="preserve"> g + </w:t>
      </w:r>
      <w:r w:rsidR="00DA15EC" w:rsidRPr="00C60204">
        <w:rPr>
          <w:rFonts w:ascii="Times New Roman" w:hAnsi="Times New Roman" w:cs="Times New Roman"/>
        </w:rPr>
        <w:t xml:space="preserve">urozmaicony </w:t>
      </w:r>
      <w:r w:rsidR="00632AF2" w:rsidRPr="00C60204">
        <w:rPr>
          <w:rFonts w:ascii="Times New Roman" w:hAnsi="Times New Roman" w:cs="Times New Roman"/>
        </w:rPr>
        <w:t xml:space="preserve">napój </w:t>
      </w:r>
      <w:r w:rsidR="00664A7C" w:rsidRPr="00C60204">
        <w:rPr>
          <w:rFonts w:ascii="Times New Roman" w:hAnsi="Times New Roman" w:cs="Times New Roman"/>
        </w:rPr>
        <w:t>(nie mniej niż 250 ml, np. woda, sok, kompot, itp.)</w:t>
      </w:r>
    </w:p>
    <w:p w14:paraId="349F7440" w14:textId="79FE9C9E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W planowaniu posiłków należy uwzględnić zalecaną wartość energetyczną oraz uwzględnić normy produktów dla dzieci w wieku 6 – 1</w:t>
      </w:r>
      <w:r w:rsidR="00D90E44">
        <w:rPr>
          <w:rFonts w:ascii="Times New Roman" w:hAnsi="Times New Roman" w:cs="Times New Roman"/>
        </w:rPr>
        <w:t>8</w:t>
      </w:r>
      <w:r w:rsidRPr="00C60204">
        <w:rPr>
          <w:rFonts w:ascii="Times New Roman" w:hAnsi="Times New Roman" w:cs="Times New Roman"/>
        </w:rPr>
        <w:t xml:space="preserve"> lat z zastrzeżeniem, że wartość kaloryczna posiłku dla 1 osoby nie będzie niższa niż </w:t>
      </w:r>
      <w:r w:rsidR="00632AF2" w:rsidRPr="00C60204">
        <w:rPr>
          <w:rFonts w:ascii="Times New Roman" w:hAnsi="Times New Roman" w:cs="Times New Roman"/>
        </w:rPr>
        <w:t>7</w:t>
      </w:r>
      <w:r w:rsidRPr="00C60204">
        <w:rPr>
          <w:rFonts w:ascii="Times New Roman" w:hAnsi="Times New Roman" w:cs="Times New Roman"/>
        </w:rPr>
        <w:t>50 kcal.</w:t>
      </w:r>
    </w:p>
    <w:p w14:paraId="643B9DC7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Wykonawca dostarczał będzie Zamawiającemu tygodniowy jadłospis zawierający informację o alergenach, z wyprzedzeniem wynoszącym 5 dni roboczych.</w:t>
      </w:r>
    </w:p>
    <w:p w14:paraId="5E20D606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 xml:space="preserve">Rodzaj potraw nie może się powtarzać w przeciągu 2 tygodni. </w:t>
      </w:r>
    </w:p>
    <w:p w14:paraId="2CBF9240" w14:textId="1C170971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W jadłospisie należy uwzględnić:</w:t>
      </w:r>
    </w:p>
    <w:p w14:paraId="21A3581B" w14:textId="0EF0EFD5" w:rsidR="00664A7C" w:rsidRPr="00C60204" w:rsidRDefault="00E27E1C" w:rsidP="00664A7C">
      <w:pPr>
        <w:pStyle w:val="Akapitzlist1"/>
        <w:numPr>
          <w:ilvl w:val="0"/>
          <w:numId w:val="6"/>
        </w:numPr>
        <w:spacing w:line="360" w:lineRule="auto"/>
        <w:jc w:val="both"/>
      </w:pPr>
      <w:r w:rsidRPr="00C60204">
        <w:rPr>
          <w:rFonts w:ascii="Times New Roman" w:hAnsi="Times New Roman" w:cs="Times New Roman"/>
        </w:rPr>
        <w:t>w</w:t>
      </w:r>
      <w:r w:rsidR="00664A7C" w:rsidRPr="00C60204">
        <w:rPr>
          <w:rFonts w:ascii="Times New Roman" w:hAnsi="Times New Roman" w:cs="Times New Roman"/>
        </w:rPr>
        <w:t xml:space="preserve"> odniesieniu do II dania:</w:t>
      </w:r>
    </w:p>
    <w:p w14:paraId="4C5A7492" w14:textId="77777777" w:rsidR="008C4E9C" w:rsidRPr="00C60204" w:rsidRDefault="008C4E9C" w:rsidP="008C4E9C">
      <w:pPr>
        <w:pStyle w:val="Akapitzlist1"/>
        <w:numPr>
          <w:ilvl w:val="0"/>
          <w:numId w:val="4"/>
        </w:numPr>
        <w:spacing w:line="360" w:lineRule="auto"/>
        <w:jc w:val="both"/>
      </w:pPr>
      <w:r w:rsidRPr="00C60204">
        <w:rPr>
          <w:rFonts w:ascii="Times New Roman" w:hAnsi="Times New Roman" w:cs="Times New Roman"/>
        </w:rPr>
        <w:t>2 razy w tygodniu danie mięsne;</w:t>
      </w:r>
    </w:p>
    <w:p w14:paraId="4536DE47" w14:textId="77777777" w:rsidR="008C4E9C" w:rsidRPr="00C60204" w:rsidRDefault="008C4E9C" w:rsidP="008C4E9C">
      <w:pPr>
        <w:pStyle w:val="Akapitzlist1"/>
        <w:numPr>
          <w:ilvl w:val="0"/>
          <w:numId w:val="4"/>
        </w:numPr>
        <w:spacing w:line="360" w:lineRule="auto"/>
        <w:jc w:val="both"/>
      </w:pPr>
      <w:r w:rsidRPr="00C60204">
        <w:rPr>
          <w:rFonts w:ascii="Times New Roman" w:hAnsi="Times New Roman" w:cs="Times New Roman"/>
        </w:rPr>
        <w:lastRenderedPageBreak/>
        <w:t>1 raz w tygodniu danie półmięsne, np. spaghetti, gołąbki, itp.;</w:t>
      </w:r>
    </w:p>
    <w:p w14:paraId="64FA3071" w14:textId="77777777" w:rsidR="008C4E9C" w:rsidRPr="00C60204" w:rsidRDefault="008C4E9C" w:rsidP="008C4E9C">
      <w:pPr>
        <w:pStyle w:val="Akapitzlist1"/>
        <w:numPr>
          <w:ilvl w:val="0"/>
          <w:numId w:val="4"/>
        </w:numPr>
        <w:spacing w:line="360" w:lineRule="auto"/>
        <w:jc w:val="both"/>
      </w:pPr>
      <w:r w:rsidRPr="00C60204">
        <w:rPr>
          <w:rFonts w:ascii="Times New Roman" w:hAnsi="Times New Roman" w:cs="Times New Roman"/>
        </w:rPr>
        <w:t>1 raz w tygodniu danie bezmięsne – mączne, np. naleśniki, kluski leniwe, knedle, pierogi, z zastrzeżeniem, że nie będą one odmrażane);</w:t>
      </w:r>
    </w:p>
    <w:p w14:paraId="6D215968" w14:textId="77777777" w:rsidR="008C4E9C" w:rsidRPr="00C60204" w:rsidRDefault="008C4E9C" w:rsidP="008C4E9C">
      <w:pPr>
        <w:pStyle w:val="Akapitzlist1"/>
        <w:numPr>
          <w:ilvl w:val="0"/>
          <w:numId w:val="4"/>
        </w:numPr>
        <w:spacing w:line="360" w:lineRule="auto"/>
        <w:jc w:val="both"/>
      </w:pPr>
      <w:r w:rsidRPr="00C60204">
        <w:rPr>
          <w:rFonts w:ascii="Times New Roman" w:hAnsi="Times New Roman" w:cs="Times New Roman"/>
        </w:rPr>
        <w:t xml:space="preserve">1 raz w tygodniu danie składające się z ryby bez ości.  Należy wziąć pod uwagę różnorakie rodzaje ryb (z wyłączeniem ryby panga), które będą przygotowywane </w:t>
      </w:r>
      <w:r w:rsidRPr="00C60204">
        <w:rPr>
          <w:rFonts w:ascii="Times New Roman" w:hAnsi="Times New Roman" w:cs="Times New Roman"/>
        </w:rPr>
        <w:br/>
        <w:t>w urozmaiconej formie, tzn. smażona, pieczona, duszona.</w:t>
      </w:r>
    </w:p>
    <w:p w14:paraId="3B40E57F" w14:textId="77777777" w:rsidR="00E40528" w:rsidRPr="00C60204" w:rsidRDefault="00664A7C" w:rsidP="00664A7C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>w odniesieniu do podwieczorku poza napojem</w:t>
      </w:r>
      <w:r w:rsidR="00E40528" w:rsidRPr="00C60204">
        <w:rPr>
          <w:rFonts w:ascii="Times New Roman" w:hAnsi="Times New Roman" w:cs="Times New Roman"/>
        </w:rPr>
        <w:t>:</w:t>
      </w:r>
    </w:p>
    <w:p w14:paraId="65DE51D5" w14:textId="2BAE7168" w:rsidR="00E40528" w:rsidRPr="00C60204" w:rsidRDefault="003662A2" w:rsidP="00E40528">
      <w:pPr>
        <w:pStyle w:val="Akapitzlist1"/>
        <w:numPr>
          <w:ilvl w:val="0"/>
          <w:numId w:val="8"/>
        </w:numPr>
        <w:spacing w:line="360" w:lineRule="auto"/>
        <w:ind w:left="1276" w:hanging="283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>4</w:t>
      </w:r>
      <w:r w:rsidR="00E40528" w:rsidRPr="00C60204">
        <w:rPr>
          <w:rFonts w:ascii="Times New Roman" w:hAnsi="Times New Roman" w:cs="Times New Roman"/>
        </w:rPr>
        <w:t xml:space="preserve"> razy w tygodniu w formie stałej np., sałatka, kanapki (</w:t>
      </w:r>
      <w:r w:rsidR="00E40528" w:rsidRPr="00C60204">
        <w:t>składnikami kanapek nie mogą być produkty wysoko przetworzone typu mielonka, itp. oraz podroby)</w:t>
      </w:r>
      <w:r w:rsidR="00E40528" w:rsidRPr="00C60204">
        <w:rPr>
          <w:rFonts w:ascii="Times New Roman" w:hAnsi="Times New Roman" w:cs="Times New Roman"/>
        </w:rPr>
        <w:t>,</w:t>
      </w:r>
      <w:r w:rsidR="00F46112" w:rsidRPr="00C60204">
        <w:rPr>
          <w:rFonts w:ascii="Times New Roman" w:hAnsi="Times New Roman" w:cs="Times New Roman"/>
        </w:rPr>
        <w:t xml:space="preserve"> tortilla, </w:t>
      </w:r>
      <w:r w:rsidR="00E40528" w:rsidRPr="00C60204">
        <w:rPr>
          <w:rFonts w:ascii="Times New Roman" w:hAnsi="Times New Roman" w:cs="Times New Roman"/>
        </w:rPr>
        <w:t>ci</w:t>
      </w:r>
      <w:r w:rsidR="00F46112" w:rsidRPr="00C60204">
        <w:rPr>
          <w:rFonts w:ascii="Times New Roman" w:hAnsi="Times New Roman" w:cs="Times New Roman"/>
        </w:rPr>
        <w:t>a</w:t>
      </w:r>
      <w:r w:rsidR="00E40528" w:rsidRPr="00C60204">
        <w:rPr>
          <w:rFonts w:ascii="Times New Roman" w:hAnsi="Times New Roman" w:cs="Times New Roman"/>
        </w:rPr>
        <w:t>sto, drożdżówka</w:t>
      </w:r>
      <w:r w:rsidRPr="00C60204">
        <w:rPr>
          <w:rFonts w:ascii="Times New Roman" w:hAnsi="Times New Roman" w:cs="Times New Roman"/>
        </w:rPr>
        <w:t xml:space="preserve">, </w:t>
      </w:r>
      <w:r w:rsidR="00DA15EC" w:rsidRPr="00C60204">
        <w:rPr>
          <w:rFonts w:ascii="Times New Roman" w:hAnsi="Times New Roman" w:cs="Times New Roman"/>
        </w:rPr>
        <w:t xml:space="preserve">jajka w różnej postaci, </w:t>
      </w:r>
      <w:r w:rsidR="00E40528" w:rsidRPr="00C60204">
        <w:rPr>
          <w:rFonts w:ascii="Times New Roman" w:hAnsi="Times New Roman" w:cs="Times New Roman"/>
        </w:rPr>
        <w:t>itp.</w:t>
      </w:r>
    </w:p>
    <w:p w14:paraId="627EF4C7" w14:textId="1B2707E7" w:rsidR="00E40528" w:rsidRPr="00C60204" w:rsidRDefault="003662A2" w:rsidP="00E40528">
      <w:pPr>
        <w:pStyle w:val="Akapitzlist1"/>
        <w:numPr>
          <w:ilvl w:val="0"/>
          <w:numId w:val="8"/>
        </w:numPr>
        <w:spacing w:line="360" w:lineRule="auto"/>
        <w:ind w:left="1276" w:hanging="283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>1</w:t>
      </w:r>
      <w:r w:rsidR="00E40528" w:rsidRPr="00C60204">
        <w:rPr>
          <w:rFonts w:ascii="Times New Roman" w:hAnsi="Times New Roman" w:cs="Times New Roman"/>
        </w:rPr>
        <w:t xml:space="preserve"> raz w tygodniu w formie półpłynnej np., kisiel, budyń, owsianka, pudding, itp.</w:t>
      </w:r>
    </w:p>
    <w:p w14:paraId="7831ACEF" w14:textId="59CB54CE" w:rsidR="003662A2" w:rsidRPr="00C60204" w:rsidRDefault="003662A2" w:rsidP="00E40528">
      <w:pPr>
        <w:pStyle w:val="Akapitzlist1"/>
        <w:numPr>
          <w:ilvl w:val="0"/>
          <w:numId w:val="8"/>
        </w:numPr>
        <w:spacing w:line="360" w:lineRule="auto"/>
        <w:ind w:left="1276" w:hanging="283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>Każda porcja powinna zawierać owoce lub warzywa.</w:t>
      </w:r>
    </w:p>
    <w:p w14:paraId="336FDC60" w14:textId="68813BD9" w:rsidR="008C4E9C" w:rsidRPr="00C60204" w:rsidRDefault="008C4E9C" w:rsidP="00E27E1C">
      <w:pPr>
        <w:pStyle w:val="Akapitzlist1"/>
        <w:numPr>
          <w:ilvl w:val="0"/>
          <w:numId w:val="1"/>
        </w:numPr>
        <w:spacing w:line="360" w:lineRule="auto"/>
        <w:ind w:left="426" w:hanging="284"/>
        <w:jc w:val="both"/>
      </w:pPr>
      <w:r w:rsidRPr="00C60204">
        <w:rPr>
          <w:rFonts w:ascii="Times New Roman" w:hAnsi="Times New Roman" w:cs="Times New Roman"/>
        </w:rPr>
        <w:t xml:space="preserve">Jadłospis powinien zawierać produkty z każdej grupy, być urozmaicony, zbilansowany, smaczny </w:t>
      </w:r>
      <w:r w:rsidR="003662A2" w:rsidRPr="00C60204">
        <w:rPr>
          <w:rFonts w:ascii="Times New Roman" w:hAnsi="Times New Roman" w:cs="Times New Roman"/>
        </w:rPr>
        <w:br/>
      </w:r>
      <w:r w:rsidRPr="00C60204">
        <w:rPr>
          <w:rFonts w:ascii="Times New Roman" w:hAnsi="Times New Roman" w:cs="Times New Roman"/>
        </w:rPr>
        <w:t xml:space="preserve">i dostosowany do pory roku i świąt. Wykonawca będzie przygotowywał posiłki zgodnie </w:t>
      </w:r>
      <w:r w:rsidRPr="00C60204">
        <w:rPr>
          <w:rFonts w:ascii="Times New Roman" w:hAnsi="Times New Roman" w:cs="Times New Roman"/>
        </w:rPr>
        <w:br/>
        <w:t xml:space="preserve">z zasadami określonymi w ustawie z dnia 25 sierpnia 2006 r. o bezpieczeństwie żywności </w:t>
      </w:r>
      <w:r w:rsidRPr="00C60204">
        <w:rPr>
          <w:rFonts w:ascii="Times New Roman" w:hAnsi="Times New Roman" w:cs="Times New Roman"/>
        </w:rPr>
        <w:br/>
        <w:t>i żywienia (Dz. U. z 202</w:t>
      </w:r>
      <w:r w:rsidR="00632AF2" w:rsidRPr="00C60204">
        <w:rPr>
          <w:rFonts w:ascii="Times New Roman" w:hAnsi="Times New Roman" w:cs="Times New Roman"/>
        </w:rPr>
        <w:t>3</w:t>
      </w:r>
      <w:r w:rsidRPr="00C60204">
        <w:rPr>
          <w:rFonts w:ascii="Times New Roman" w:hAnsi="Times New Roman" w:cs="Times New Roman"/>
        </w:rPr>
        <w:t xml:space="preserve"> r.  poz. </w:t>
      </w:r>
      <w:r w:rsidR="00632AF2" w:rsidRPr="00C60204">
        <w:rPr>
          <w:rFonts w:ascii="Times New Roman" w:hAnsi="Times New Roman" w:cs="Times New Roman"/>
        </w:rPr>
        <w:t>1448 t.j.).</w:t>
      </w:r>
    </w:p>
    <w:p w14:paraId="6566106F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426" w:hanging="284"/>
        <w:jc w:val="both"/>
      </w:pPr>
      <w:r w:rsidRPr="00C60204">
        <w:rPr>
          <w:rFonts w:ascii="Times New Roman" w:hAnsi="Times New Roman" w:cs="Times New Roman"/>
        </w:rPr>
        <w:t>W jadłospisie powinny przeważać potrawy gotowane, pieczone, duszone, okazjonalnie smażone.</w:t>
      </w:r>
    </w:p>
    <w:p w14:paraId="1791700F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426" w:hanging="284"/>
        <w:jc w:val="both"/>
      </w:pPr>
      <w:r w:rsidRPr="00C60204">
        <w:rPr>
          <w:rFonts w:ascii="Times New Roman" w:hAnsi="Times New Roman" w:cs="Times New Roman"/>
        </w:rPr>
        <w:t>W jadłospisie powinny przeważać potrawy lekkostrawne, przygotowane z surowców wysokiej    jakości, świeżych, naturalnych, mało przetworzonych, bez substancji konserwujących,  zagęszczających, glutaminianu sodu, barwiących lub sztucznie aromatyzowanych. Wyklucza się   sporządzanie posiłków na bazie półproduktów oraz na bazie Fast-food lub mrożonych potraw. Zamawiający dopuszcza podawanie warzyw mrożonych w okresie jesienno-zimowym</w:t>
      </w:r>
    </w:p>
    <w:p w14:paraId="41849AFC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jc w:val="both"/>
      </w:pPr>
      <w:r w:rsidRPr="00C60204">
        <w:rPr>
          <w:rFonts w:ascii="Times New Roman" w:hAnsi="Times New Roman" w:cs="Times New Roman"/>
        </w:rPr>
        <w:t xml:space="preserve">Do przygotowania posiłków zalecane jest stosowanie tłuszczów roślinnych, nasion roślin strączkowych, różnego rodzaju kasz, ryżu, makaronu, umiarkowane stosowanie jaj, soli </w:t>
      </w:r>
      <w:r w:rsidRPr="00C60204">
        <w:rPr>
          <w:rFonts w:ascii="Times New Roman" w:hAnsi="Times New Roman" w:cs="Times New Roman"/>
        </w:rPr>
        <w:br/>
        <w:t xml:space="preserve">i substancji słodzących. </w:t>
      </w:r>
    </w:p>
    <w:p w14:paraId="39EC998C" w14:textId="002944BB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 xml:space="preserve">W razie potrzeby uwzględnione będą diety i alergie pokarmowe dzieci, zgodnie z otrzymaną </w:t>
      </w:r>
      <w:r w:rsidRPr="00C60204">
        <w:rPr>
          <w:rFonts w:ascii="Times New Roman" w:hAnsi="Times New Roman" w:cs="Times New Roman"/>
        </w:rPr>
        <w:br/>
        <w:t>od Zamawiającego informacją</w:t>
      </w:r>
      <w:r w:rsidR="00F46112" w:rsidRPr="00C60204">
        <w:rPr>
          <w:rFonts w:ascii="Times New Roman" w:hAnsi="Times New Roman" w:cs="Times New Roman"/>
        </w:rPr>
        <w:t>.</w:t>
      </w:r>
    </w:p>
    <w:p w14:paraId="44CB5CBC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Posiłki muszą być podawane w sposób estetyczny.</w:t>
      </w:r>
    </w:p>
    <w:p w14:paraId="48B18013" w14:textId="3459C65F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Wykonawca zobowiązany jest do przygotowania i dostarczenia posiłków o najwyższym standardzie, na bazie produktów o najwyższej jakości i bezpieczeństwa.</w:t>
      </w:r>
    </w:p>
    <w:p w14:paraId="11EEA441" w14:textId="6D34212E" w:rsidR="00735AEF" w:rsidRPr="00C60204" w:rsidRDefault="00735AEF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 xml:space="preserve">Wykonawca zobowiązany jest do zachowania gramatury posiłków. </w:t>
      </w:r>
    </w:p>
    <w:p w14:paraId="5C8B2255" w14:textId="20D8B724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Przedział godzinowy dziennego dostarczania posiłków – 1</w:t>
      </w:r>
      <w:r w:rsidR="005E78BE" w:rsidRPr="00C60204">
        <w:rPr>
          <w:rFonts w:ascii="Times New Roman" w:hAnsi="Times New Roman" w:cs="Times New Roman"/>
        </w:rPr>
        <w:t>3</w:t>
      </w:r>
      <w:r w:rsidRPr="00C60204">
        <w:rPr>
          <w:rFonts w:ascii="Times New Roman" w:hAnsi="Times New Roman" w:cs="Times New Roman"/>
        </w:rPr>
        <w:t>:00 – 15:00</w:t>
      </w:r>
      <w:r w:rsidR="00B35358" w:rsidRPr="00C60204">
        <w:rPr>
          <w:rFonts w:ascii="Times New Roman" w:hAnsi="Times New Roman" w:cs="Times New Roman"/>
        </w:rPr>
        <w:t xml:space="preserve"> (dla obu Placówek)</w:t>
      </w:r>
      <w:r w:rsidRPr="00C60204">
        <w:rPr>
          <w:rFonts w:ascii="Times New Roman" w:hAnsi="Times New Roman" w:cs="Times New Roman"/>
        </w:rPr>
        <w:t>. Zostanie on doprecyzowany i ustalony z Wykonawcą, gdy Zamawiający otrzyma informacje na temat harmonogramów szkolnych dzieci, które będą uczęszczać do Placów</w:t>
      </w:r>
      <w:r w:rsidR="00B763AC" w:rsidRPr="00C60204">
        <w:rPr>
          <w:rFonts w:ascii="Times New Roman" w:hAnsi="Times New Roman" w:cs="Times New Roman"/>
        </w:rPr>
        <w:t>ek</w:t>
      </w:r>
      <w:r w:rsidRPr="00C60204">
        <w:rPr>
          <w:rFonts w:ascii="Times New Roman" w:hAnsi="Times New Roman" w:cs="Times New Roman"/>
        </w:rPr>
        <w:t>.</w:t>
      </w:r>
      <w:r w:rsidR="00BC3F3D" w:rsidRPr="00C60204">
        <w:rPr>
          <w:rFonts w:ascii="Times New Roman" w:hAnsi="Times New Roman" w:cs="Times New Roman"/>
        </w:rPr>
        <w:t xml:space="preserve"> W dniach wolnych od nauki szkolnej przedział godzinowy zostanie </w:t>
      </w:r>
      <w:r w:rsidR="005E78BE" w:rsidRPr="00C60204">
        <w:rPr>
          <w:rFonts w:ascii="Times New Roman" w:hAnsi="Times New Roman" w:cs="Times New Roman"/>
        </w:rPr>
        <w:t xml:space="preserve">wcześniej </w:t>
      </w:r>
      <w:r w:rsidR="00BC3F3D" w:rsidRPr="00C60204">
        <w:rPr>
          <w:rFonts w:ascii="Times New Roman" w:hAnsi="Times New Roman" w:cs="Times New Roman"/>
        </w:rPr>
        <w:t>ustalony zgodnie z potrzebami.</w:t>
      </w:r>
    </w:p>
    <w:p w14:paraId="60B0F104" w14:textId="002A0E95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lastRenderedPageBreak/>
        <w:t xml:space="preserve">Posiłki </w:t>
      </w:r>
      <w:r w:rsidR="00F46112" w:rsidRPr="00C60204">
        <w:rPr>
          <w:rFonts w:ascii="Times New Roman" w:hAnsi="Times New Roman" w:cs="Times New Roman"/>
        </w:rPr>
        <w:t xml:space="preserve">i napoje (najlepiej w zakręcanych buteleczkach) </w:t>
      </w:r>
      <w:r w:rsidRPr="00C60204">
        <w:rPr>
          <w:rFonts w:ascii="Times New Roman" w:hAnsi="Times New Roman" w:cs="Times New Roman"/>
        </w:rPr>
        <w:t>będą porcjowane i dostarczane w</w:t>
      </w:r>
      <w:r w:rsidR="00B22444" w:rsidRPr="00C60204">
        <w:rPr>
          <w:rFonts w:ascii="Times New Roman" w:hAnsi="Times New Roman" w:cs="Times New Roman"/>
        </w:rPr>
        <w:t> </w:t>
      </w:r>
      <w:r w:rsidRPr="00C60204">
        <w:rPr>
          <w:rFonts w:ascii="Times New Roman" w:hAnsi="Times New Roman" w:cs="Times New Roman"/>
        </w:rPr>
        <w:t>naczyniach jednorazowych</w:t>
      </w:r>
      <w:r w:rsidR="00664A7C" w:rsidRPr="00C60204">
        <w:rPr>
          <w:rFonts w:ascii="Times New Roman" w:hAnsi="Times New Roman" w:cs="Times New Roman"/>
        </w:rPr>
        <w:t xml:space="preserve"> wraz z</w:t>
      </w:r>
      <w:r w:rsidR="00E27E1C" w:rsidRPr="00C60204">
        <w:rPr>
          <w:rFonts w:ascii="Times New Roman" w:hAnsi="Times New Roman" w:cs="Times New Roman"/>
        </w:rPr>
        <w:t xml:space="preserve"> jednorazowymi</w:t>
      </w:r>
      <w:r w:rsidR="00664A7C" w:rsidRPr="00C60204">
        <w:rPr>
          <w:rFonts w:ascii="Times New Roman" w:hAnsi="Times New Roman" w:cs="Times New Roman"/>
        </w:rPr>
        <w:t xml:space="preserve"> sztućcami</w:t>
      </w:r>
      <w:r w:rsidRPr="00C60204">
        <w:rPr>
          <w:rFonts w:ascii="Times New Roman" w:hAnsi="Times New Roman" w:cs="Times New Roman"/>
        </w:rPr>
        <w:t>.</w:t>
      </w:r>
    </w:p>
    <w:p w14:paraId="351BC3F2" w14:textId="79022DC6" w:rsidR="00BC3F3D" w:rsidRPr="00C60204" w:rsidRDefault="00BC3F3D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Dodatki do posiłków również powinny być poporcjowane, np. płatki do muesli itp.</w:t>
      </w:r>
    </w:p>
    <w:p w14:paraId="574A66F8" w14:textId="4AA659E0" w:rsidR="00BC3F3D" w:rsidRPr="00C60204" w:rsidRDefault="00BC3F3D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Zakupione gotowe już produkty do spożycia na podwieczorek powinny być w oryginalnych opakowaniach, jako pojedyncza porcja dla każdego dziecka np. krakersy, batony, herbatniki, itp.</w:t>
      </w:r>
    </w:p>
    <w:p w14:paraId="7F1B13FF" w14:textId="5F722B14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Posiłki powinny być przewożone w termosach gastronomicznych i/lub naczyniach jednorazowych zapewniających utrzymanie temperatury spożywania potraw oraz posiadających odpowiednie atesty Państwowego Zakładu Higieny, Zakładu Badania Żywności i Przedmiotów Użytku lub innego podmiotu uprawnionego. Posiłki powinny być dostarczane do Placów</w:t>
      </w:r>
      <w:r w:rsidR="00B763AC" w:rsidRPr="00C60204">
        <w:rPr>
          <w:rFonts w:ascii="Times New Roman" w:hAnsi="Times New Roman" w:cs="Times New Roman"/>
        </w:rPr>
        <w:t>ek</w:t>
      </w:r>
      <w:r w:rsidRPr="00C60204">
        <w:rPr>
          <w:rFonts w:ascii="Times New Roman" w:hAnsi="Times New Roman" w:cs="Times New Roman"/>
        </w:rPr>
        <w:t xml:space="preserve"> środkiem transportu Wykonawcy dopuszczonym decyzją właściwego inspektora sanitarnego </w:t>
      </w:r>
      <w:r w:rsidRPr="00C60204">
        <w:rPr>
          <w:rFonts w:ascii="Times New Roman" w:hAnsi="Times New Roman" w:cs="Times New Roman"/>
        </w:rPr>
        <w:br/>
        <w:t xml:space="preserve">do przewozu posiłków dla potrzeb zbiorowego żywienia dzieci. Dostarczone posiłki przez Wykonawcę będą wydawane dzieciom przez personel </w:t>
      </w:r>
      <w:r w:rsidR="00B763AC" w:rsidRPr="00C60204">
        <w:rPr>
          <w:rFonts w:ascii="Times New Roman" w:hAnsi="Times New Roman" w:cs="Times New Roman"/>
        </w:rPr>
        <w:t xml:space="preserve">danej </w:t>
      </w:r>
      <w:r w:rsidRPr="00C60204">
        <w:rPr>
          <w:rFonts w:ascii="Times New Roman" w:hAnsi="Times New Roman" w:cs="Times New Roman"/>
        </w:rPr>
        <w:t>Placówki.</w:t>
      </w:r>
    </w:p>
    <w:p w14:paraId="4CDB0CE8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 xml:space="preserve">O liczbie posiłków w danym dniu Wykonawca będzie informowany przez Zamawiającego </w:t>
      </w:r>
      <w:r w:rsidRPr="00C60204">
        <w:rPr>
          <w:rFonts w:ascii="Times New Roman" w:hAnsi="Times New Roman" w:cs="Times New Roman"/>
        </w:rPr>
        <w:br/>
        <w:t>na bieżąco do godz. 9.30 rano w dniu dostarczenia posiłku telefonicznie lub w formie elektronicznej (godzina dostawy zostanie na bieżąco ustalona z Wykonawcą).</w:t>
      </w:r>
    </w:p>
    <w:p w14:paraId="0A8AF015" w14:textId="199B2416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 xml:space="preserve">Zaoferowana przez wykonawcę cena za </w:t>
      </w:r>
      <w:r w:rsidR="00B22444" w:rsidRPr="00C60204">
        <w:rPr>
          <w:rFonts w:ascii="Times New Roman" w:hAnsi="Times New Roman" w:cs="Times New Roman"/>
        </w:rPr>
        <w:t>obiad i podwieczorek,</w:t>
      </w:r>
      <w:r w:rsidR="00B763AC" w:rsidRPr="00C60204">
        <w:rPr>
          <w:rFonts w:ascii="Times New Roman" w:hAnsi="Times New Roman" w:cs="Times New Roman"/>
          <w:bCs/>
          <w:iCs/>
        </w:rPr>
        <w:t xml:space="preserve"> </w:t>
      </w:r>
      <w:r w:rsidRPr="00C60204">
        <w:rPr>
          <w:rFonts w:ascii="Times New Roman" w:hAnsi="Times New Roman" w:cs="Times New Roman"/>
        </w:rPr>
        <w:t>nie może ulec zmianie przez cały okres realizacji zamówienia.</w:t>
      </w:r>
    </w:p>
    <w:p w14:paraId="0F291A44" w14:textId="3665F07B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 xml:space="preserve">Miesięczne </w:t>
      </w:r>
      <w:r w:rsidR="00E27E1C" w:rsidRPr="00C60204">
        <w:rPr>
          <w:rFonts w:ascii="Times New Roman" w:hAnsi="Times New Roman" w:cs="Times New Roman"/>
        </w:rPr>
        <w:t>w</w:t>
      </w:r>
      <w:r w:rsidRPr="00C60204">
        <w:rPr>
          <w:rFonts w:ascii="Times New Roman" w:hAnsi="Times New Roman" w:cs="Times New Roman"/>
        </w:rPr>
        <w:t xml:space="preserve">ynagrodzenie </w:t>
      </w:r>
      <w:r w:rsidR="00E27E1C" w:rsidRPr="00C60204">
        <w:rPr>
          <w:rFonts w:ascii="Times New Roman" w:hAnsi="Times New Roman" w:cs="Times New Roman"/>
        </w:rPr>
        <w:t>W</w:t>
      </w:r>
      <w:r w:rsidRPr="00C60204">
        <w:rPr>
          <w:rFonts w:ascii="Times New Roman" w:hAnsi="Times New Roman" w:cs="Times New Roman"/>
        </w:rPr>
        <w:t xml:space="preserve">ykonawcy będzie określane na podstawie ilościowego rozliczenia rzeczywiście wydanych posiłków w oparciu o cenę jednostkową zadeklarowaną w ofercie Wykonawcy. Zakres zamówienia może być zmniejszony, odpowiednio do potrzeb Zamawiającego. Wykonawcy nie przysługuje prawo do roszczeń finansowych z tytułu niezrealizowanych dostaw. Wykonawca nie może odmówić realizacji dostaw ze względu </w:t>
      </w:r>
      <w:r w:rsidR="00E27E1C" w:rsidRPr="00C60204">
        <w:rPr>
          <w:rFonts w:ascii="Times New Roman" w:hAnsi="Times New Roman" w:cs="Times New Roman"/>
        </w:rPr>
        <w:br/>
      </w:r>
      <w:r w:rsidRPr="00C60204">
        <w:rPr>
          <w:rFonts w:ascii="Times New Roman" w:hAnsi="Times New Roman" w:cs="Times New Roman"/>
        </w:rPr>
        <w:t xml:space="preserve">na zmniejszenie zamówienia. </w:t>
      </w:r>
    </w:p>
    <w:p w14:paraId="36E164DE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 xml:space="preserve">Wykonawca powinien uwzględnić w zaoferowanej cenie wszelkie koszty związane </w:t>
      </w:r>
      <w:r w:rsidRPr="00C60204">
        <w:rPr>
          <w:rFonts w:ascii="Times New Roman" w:hAnsi="Times New Roman" w:cs="Times New Roman"/>
        </w:rPr>
        <w:br/>
        <w:t>z przedmiotem zamówienia: koszty osprzętu, koszty naczyń, koszty transportu i wniesienia, koszty przygotowania posiłków we własnym lokalu przez osoby posiadające odpowiednie kwalifikacje.</w:t>
      </w:r>
    </w:p>
    <w:p w14:paraId="7FE75B08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Wykonawca odpowiada prawnie za żywienie dzieci przed Państwowym Inspektorem Sanitarnym. Wykonawca posiada pełną odpowiedzialność cywilną, administracyjną i karną za jakość dostarczanych posiłków oraz skutki wynikające z zaniedbań przy ich przygotowaniu i transporcie, mogące mieć negatywny wpływ na zdrowie żywionych dzieci.</w:t>
      </w:r>
    </w:p>
    <w:p w14:paraId="699C3F8F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Zamawiający zastrzega sobie prawo bieżącej kontroli w zakresie przestrzegania przez Wykonawcę przepisów dotyczących technologii produkcji i jakości wykonywanych usług.</w:t>
      </w:r>
    </w:p>
    <w:p w14:paraId="2A3F4251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</w:pPr>
      <w:r w:rsidRPr="00C60204">
        <w:rPr>
          <w:rFonts w:ascii="Times New Roman" w:hAnsi="Times New Roman" w:cs="Times New Roman"/>
        </w:rPr>
        <w:t>W przypadku awarii lub innych nieprzewidzianych zdarzeń Wykonawca jest zobowiązany zapewnić posiłki o nie gorszej jakości z innych źródeł na swój koszt.</w:t>
      </w:r>
    </w:p>
    <w:p w14:paraId="57DFF072" w14:textId="77777777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 xml:space="preserve">Przygotowanie posiłków ze świeżych, pełnowartościowych artykułów spożywczych, posiadających aktualne terminy przydatności do spożycia; zgodnie z wymogami sztuki kulinarnej </w:t>
      </w:r>
      <w:r w:rsidRPr="00C60204">
        <w:rPr>
          <w:rFonts w:ascii="Times New Roman" w:hAnsi="Times New Roman" w:cs="Times New Roman"/>
        </w:rPr>
        <w:lastRenderedPageBreak/>
        <w:t xml:space="preserve">i sanitarnej dla żywienia zbiorowego tj. posiłki powinny być przygotowane zgodnie </w:t>
      </w:r>
      <w:r w:rsidRPr="00C60204">
        <w:rPr>
          <w:rFonts w:ascii="Times New Roman" w:hAnsi="Times New Roman" w:cs="Times New Roman"/>
        </w:rPr>
        <w:br/>
        <w:t xml:space="preserve">z zasadami racjonalnego żywienia Dzieci i Młodzieży zalecanymi przez Instytut Żywności </w:t>
      </w:r>
      <w:r w:rsidRPr="00C60204">
        <w:rPr>
          <w:rFonts w:ascii="Times New Roman" w:hAnsi="Times New Roman" w:cs="Times New Roman"/>
        </w:rPr>
        <w:br/>
        <w:t>i Żywienia; dowóz ciepłych posiłków do placówki w samochodzie spełniającym warunki sanitarne zatwierdzone przez Państwową Stację Sanitarno – Epidemiologiczną.</w:t>
      </w:r>
    </w:p>
    <w:p w14:paraId="45182925" w14:textId="087B46F8" w:rsidR="008C4E9C" w:rsidRPr="00C60204" w:rsidRDefault="008C4E9C" w:rsidP="008C4E9C">
      <w:pPr>
        <w:pStyle w:val="Akapitzlist1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 xml:space="preserve">Temperatura posiłków GHP/GMP powinna wynosić: </w:t>
      </w:r>
    </w:p>
    <w:p w14:paraId="57A5AD7A" w14:textId="77777777" w:rsidR="008C4E9C" w:rsidRPr="00C60204" w:rsidRDefault="008C4E9C" w:rsidP="008C4E9C">
      <w:pPr>
        <w:pStyle w:val="Akapitzlist1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>drugie danie: +63°C.</w:t>
      </w:r>
    </w:p>
    <w:p w14:paraId="09FCFAA3" w14:textId="77777777" w:rsidR="008C4E9C" w:rsidRPr="00C60204" w:rsidRDefault="008C4E9C" w:rsidP="008C4E9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>Zgodnie z wymogami Państwowej Inspekcji Sanitarnej, posiłek w formie cateringu musi zostać wydany w czasie 4 godzin od momentu jego sporządzenia.</w:t>
      </w:r>
    </w:p>
    <w:p w14:paraId="49280679" w14:textId="77777777" w:rsidR="008C4E9C" w:rsidRPr="00C60204" w:rsidRDefault="008C4E9C" w:rsidP="008C4E9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>Obowiązkiem Wykonawcy jest przechowywanie próbek pokarmowych wszystkich przygotowanych i dostarczonych posiłków, każdego dnia przez okres 72 godzin z oznaczeniem daty, godziny, zawartości próbki pokarmowej z podpisem osoby odpowiedzialnej za pobranie próbki.</w:t>
      </w:r>
    </w:p>
    <w:p w14:paraId="1F8D1FD5" w14:textId="77777777" w:rsidR="008C4E9C" w:rsidRPr="00C60204" w:rsidRDefault="008C4E9C" w:rsidP="00D305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60204">
        <w:rPr>
          <w:rFonts w:ascii="Times New Roman" w:hAnsi="Times New Roman" w:cs="Times New Roman"/>
        </w:rPr>
        <w:t xml:space="preserve">Osoby przygotowujące, wydające i przewożące posiłek ze strony Wykonawcy powinny posiadać bieżące przeszkolenie z zakresu BHP a także aktualne orzeczenie lekarskie dla celów sanitarno-epidemiologicznych o braku przeciwskazań do wykonywania prac, przy wykonywaniu, których istnieje możliwość przeniesienia zakażenia na inne osoby. </w:t>
      </w:r>
    </w:p>
    <w:sectPr w:rsidR="008C4E9C" w:rsidRPr="00C60204" w:rsidSect="006373A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80">
    <w:altName w:val="Times New Roman"/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BBCE044"/>
    <w:lvl w:ilvl="0">
      <w:start w:val="1"/>
      <w:numFmt w:val="decimal"/>
      <w:lvlText w:val="%1."/>
      <w:lvlJc w:val="left"/>
      <w:pPr>
        <w:tabs>
          <w:tab w:val="num" w:pos="-566"/>
        </w:tabs>
        <w:ind w:left="502" w:hanging="360"/>
      </w:pPr>
      <w:rPr>
        <w:rFonts w:ascii="Times New Roman" w:hAnsi="Times New Roman" w:cs="Times New Roman" w:hint="default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8A60BBD"/>
    <w:multiLevelType w:val="hybridMultilevel"/>
    <w:tmpl w:val="EE9203DC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9372D4D"/>
    <w:multiLevelType w:val="hybridMultilevel"/>
    <w:tmpl w:val="34749D1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202795"/>
    <w:multiLevelType w:val="hybridMultilevel"/>
    <w:tmpl w:val="04D23090"/>
    <w:lvl w:ilvl="0" w:tplc="F82E885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28BF6361"/>
    <w:multiLevelType w:val="hybridMultilevel"/>
    <w:tmpl w:val="AC1C2B70"/>
    <w:lvl w:ilvl="0" w:tplc="D098F676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F577D8"/>
    <w:multiLevelType w:val="hybridMultilevel"/>
    <w:tmpl w:val="C4ACB7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B79CD"/>
    <w:multiLevelType w:val="hybridMultilevel"/>
    <w:tmpl w:val="EA4AB5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4966DA"/>
    <w:multiLevelType w:val="hybridMultilevel"/>
    <w:tmpl w:val="0E6458AA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9DE03F8"/>
    <w:multiLevelType w:val="hybridMultilevel"/>
    <w:tmpl w:val="FE62B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C2952"/>
    <w:multiLevelType w:val="hybridMultilevel"/>
    <w:tmpl w:val="ED264C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F6A5722"/>
    <w:multiLevelType w:val="hybridMultilevel"/>
    <w:tmpl w:val="EF2C015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1245530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46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9653369">
    <w:abstractNumId w:val="7"/>
  </w:num>
  <w:num w:numId="4" w16cid:durableId="437674377">
    <w:abstractNumId w:val="9"/>
  </w:num>
  <w:num w:numId="5" w16cid:durableId="683097427">
    <w:abstractNumId w:val="6"/>
  </w:num>
  <w:num w:numId="6" w16cid:durableId="651905394">
    <w:abstractNumId w:val="4"/>
  </w:num>
  <w:num w:numId="7" w16cid:durableId="1721632204">
    <w:abstractNumId w:val="3"/>
  </w:num>
  <w:num w:numId="8" w16cid:durableId="958880526">
    <w:abstractNumId w:val="10"/>
  </w:num>
  <w:num w:numId="9" w16cid:durableId="1000157236">
    <w:abstractNumId w:val="1"/>
  </w:num>
  <w:num w:numId="10" w16cid:durableId="655769337">
    <w:abstractNumId w:val="2"/>
  </w:num>
  <w:num w:numId="11" w16cid:durableId="1076366107">
    <w:abstractNumId w:val="5"/>
  </w:num>
  <w:num w:numId="12" w16cid:durableId="938657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9C"/>
    <w:rsid w:val="00121C17"/>
    <w:rsid w:val="00185760"/>
    <w:rsid w:val="00201289"/>
    <w:rsid w:val="002916FB"/>
    <w:rsid w:val="003662A2"/>
    <w:rsid w:val="0038414E"/>
    <w:rsid w:val="003D319A"/>
    <w:rsid w:val="005818F1"/>
    <w:rsid w:val="005E78BE"/>
    <w:rsid w:val="0061763B"/>
    <w:rsid w:val="006319A6"/>
    <w:rsid w:val="00632AF2"/>
    <w:rsid w:val="006373A0"/>
    <w:rsid w:val="00664A7C"/>
    <w:rsid w:val="00735AEF"/>
    <w:rsid w:val="0074675D"/>
    <w:rsid w:val="00770493"/>
    <w:rsid w:val="007F0E24"/>
    <w:rsid w:val="008968B9"/>
    <w:rsid w:val="008C4E9C"/>
    <w:rsid w:val="008F7E2E"/>
    <w:rsid w:val="009C089E"/>
    <w:rsid w:val="00B22444"/>
    <w:rsid w:val="00B25027"/>
    <w:rsid w:val="00B35358"/>
    <w:rsid w:val="00B763AC"/>
    <w:rsid w:val="00BC3F3D"/>
    <w:rsid w:val="00BF4545"/>
    <w:rsid w:val="00C60204"/>
    <w:rsid w:val="00C6331D"/>
    <w:rsid w:val="00D47D91"/>
    <w:rsid w:val="00D90E44"/>
    <w:rsid w:val="00DA15EC"/>
    <w:rsid w:val="00E11CA1"/>
    <w:rsid w:val="00E27E1C"/>
    <w:rsid w:val="00E40528"/>
    <w:rsid w:val="00E41361"/>
    <w:rsid w:val="00EF3BC3"/>
    <w:rsid w:val="00F02DE6"/>
    <w:rsid w:val="00F46112"/>
    <w:rsid w:val="00F573C4"/>
    <w:rsid w:val="00F6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E8FC"/>
  <w15:chartTrackingRefBased/>
  <w15:docId w15:val="{ED7C6CE8-8002-4299-9307-81115209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E9C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4E9C"/>
    <w:pPr>
      <w:ind w:left="720"/>
      <w:contextualSpacing/>
    </w:pPr>
  </w:style>
  <w:style w:type="paragraph" w:customStyle="1" w:styleId="Akapitzlist1">
    <w:name w:val="Akapit z listą1"/>
    <w:basedOn w:val="Normalny"/>
    <w:rsid w:val="008C4E9C"/>
    <w:pPr>
      <w:suppressAutoHyphens/>
      <w:ind w:left="720"/>
      <w:contextualSpacing/>
    </w:pPr>
    <w:rPr>
      <w:rFonts w:ascii="Calibri" w:eastAsia="Calibri" w:hAnsi="Calibri" w:cs="font180"/>
    </w:rPr>
  </w:style>
  <w:style w:type="paragraph" w:customStyle="1" w:styleId="Default">
    <w:name w:val="Default"/>
    <w:rsid w:val="008C4E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HTML-staaszeroko1">
    <w:name w:val="HTML - stała szerokość1"/>
    <w:basedOn w:val="Domylnaczcionkaakapitu"/>
    <w:rsid w:val="008C4E9C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0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Ewelina.Wozniak</dc:creator>
  <cp:keywords/>
  <dc:description/>
  <cp:lastModifiedBy>Tomasz Błaszkiewicz</cp:lastModifiedBy>
  <cp:revision>6</cp:revision>
  <dcterms:created xsi:type="dcterms:W3CDTF">2025-11-05T12:09:00Z</dcterms:created>
  <dcterms:modified xsi:type="dcterms:W3CDTF">2025-11-05T12:32:00Z</dcterms:modified>
</cp:coreProperties>
</file>